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5D4132B9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59298C">
        <w:rPr>
          <w:rFonts w:ascii="Calibri" w:eastAsia="Calibri" w:hAnsi="Calibri" w:cs="Calibri"/>
          <w:b/>
          <w:sz w:val="28"/>
        </w:rPr>
        <w:t>December 8</w:t>
      </w:r>
      <w:r>
        <w:rPr>
          <w:rFonts w:ascii="Calibri" w:eastAsia="Calibri" w:hAnsi="Calibri" w:cs="Calibri"/>
          <w:b/>
          <w:sz w:val="28"/>
        </w:rPr>
        <w:t>, 2022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B62EE4" w14:textId="0C45A9AB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077E90">
        <w:rPr>
          <w:rFonts w:ascii="Calibri" w:eastAsia="Calibri" w:hAnsi="Calibri" w:cs="Calibri"/>
          <w:sz w:val="24"/>
          <w:szCs w:val="24"/>
        </w:rPr>
        <w:t>2</w:t>
      </w:r>
      <w:r w:rsidR="0059298C">
        <w:rPr>
          <w:rFonts w:ascii="Calibri" w:eastAsia="Calibri" w:hAnsi="Calibri" w:cs="Calibri"/>
          <w:sz w:val="24"/>
          <w:szCs w:val="24"/>
        </w:rPr>
        <w:t>=5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Pr="001D466D">
        <w:rPr>
          <w:rFonts w:ascii="Calibri" w:eastAsia="Calibri" w:hAnsi="Calibri" w:cs="Calibri"/>
          <w:sz w:val="24"/>
          <w:szCs w:val="24"/>
        </w:rPr>
        <w:t>, M</w:t>
      </w:r>
      <w:r w:rsidR="009B7553">
        <w:rPr>
          <w:rFonts w:ascii="Calibri" w:eastAsia="Calibri" w:hAnsi="Calibri" w:cs="Calibri"/>
          <w:sz w:val="24"/>
          <w:szCs w:val="24"/>
        </w:rPr>
        <w:t xml:space="preserve">elia Durham, </w:t>
      </w:r>
      <w:r w:rsidR="00077E90">
        <w:rPr>
          <w:rFonts w:ascii="Calibri" w:eastAsia="Calibri" w:hAnsi="Calibri" w:cs="Calibri"/>
          <w:sz w:val="24"/>
          <w:szCs w:val="24"/>
        </w:rPr>
        <w:t>Robert Bennett</w:t>
      </w:r>
      <w:r w:rsidR="00BA0401">
        <w:rPr>
          <w:rFonts w:ascii="Calibri" w:eastAsia="Calibri" w:hAnsi="Calibri" w:cs="Calibri"/>
          <w:sz w:val="24"/>
          <w:szCs w:val="24"/>
        </w:rPr>
        <w:t>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 xml:space="preserve">Billy Penick,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Lisa Wright was also in attendance.</w:t>
      </w:r>
    </w:p>
    <w:p w14:paraId="2CB62EE5" w14:textId="360642BC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>November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077E90">
        <w:rPr>
          <w:rFonts w:ascii="Calibri" w:eastAsia="Calibri" w:hAnsi="Calibri" w:cs="Calibri"/>
          <w:sz w:val="24"/>
          <w:szCs w:val="24"/>
        </w:rPr>
        <w:t>Robert Bennett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9B7553">
        <w:rPr>
          <w:rFonts w:ascii="Calibri" w:eastAsia="Calibri" w:hAnsi="Calibri" w:cs="Calibri"/>
          <w:sz w:val="24"/>
          <w:szCs w:val="24"/>
        </w:rPr>
        <w:t>6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3C28594C" w14:textId="3929305A" w:rsidR="00DD26BF" w:rsidRDefault="00DD26B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Open Forum: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Nothing to Report</w:t>
      </w:r>
    </w:p>
    <w:p w14:paraId="2CB62EE7" w14:textId="5FD4971B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Treasury Report</w:t>
      </w:r>
      <w:r w:rsidRPr="001D466D">
        <w:rPr>
          <w:rFonts w:ascii="Calibri" w:eastAsia="Calibri" w:hAnsi="Calibri" w:cs="Calibri"/>
          <w:sz w:val="24"/>
          <w:szCs w:val="24"/>
        </w:rPr>
        <w:t>: $1</w:t>
      </w:r>
      <w:r w:rsidR="0059298C">
        <w:rPr>
          <w:rFonts w:ascii="Calibri" w:eastAsia="Calibri" w:hAnsi="Calibri" w:cs="Calibri"/>
          <w:sz w:val="24"/>
          <w:szCs w:val="24"/>
        </w:rPr>
        <w:t>29,041.24</w:t>
      </w:r>
      <w:r w:rsidRPr="001D466D">
        <w:rPr>
          <w:rFonts w:ascii="Calibri" w:eastAsia="Calibri" w:hAnsi="Calibri" w:cs="Calibri"/>
          <w:sz w:val="24"/>
          <w:szCs w:val="24"/>
        </w:rPr>
        <w:t xml:space="preserve"> total in checking and savings. </w:t>
      </w:r>
      <w:r w:rsidR="000A1D1D"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77E90">
        <w:rPr>
          <w:rFonts w:ascii="Calibri" w:eastAsia="Calibri" w:hAnsi="Calibri" w:cs="Calibri"/>
          <w:sz w:val="24"/>
          <w:szCs w:val="24"/>
        </w:rPr>
        <w:t>No extraordinary expenses to report for this month.</w:t>
      </w:r>
    </w:p>
    <w:p w14:paraId="2CB62EE8" w14:textId="33383ABD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Pool Maintenance: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71495D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>Pool pump has been seasonally adjusted to 12 hours on and 12 hours off to save on electric bill.</w:t>
      </w:r>
    </w:p>
    <w:p w14:paraId="2CB62EE9" w14:textId="12CD62B1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Deed Restrictions</w:t>
      </w:r>
      <w:r w:rsidRPr="001D466D">
        <w:rPr>
          <w:rFonts w:ascii="Calibri" w:eastAsia="Calibri" w:hAnsi="Calibri" w:cs="Calibri"/>
          <w:sz w:val="24"/>
          <w:szCs w:val="24"/>
        </w:rPr>
        <w:t xml:space="preserve">: </w:t>
      </w:r>
      <w:r w:rsidR="0059298C">
        <w:rPr>
          <w:rFonts w:ascii="Calibri" w:eastAsia="Calibri" w:hAnsi="Calibri" w:cs="Calibri"/>
          <w:sz w:val="24"/>
          <w:szCs w:val="24"/>
        </w:rPr>
        <w:t xml:space="preserve">1) Empty lot with high grass needs to be maintained.  2) House having inside construction work done has tarps and material in driveway.  3) House has fence slats missing and/or broken. </w:t>
      </w:r>
    </w:p>
    <w:p w14:paraId="2CB62EEA" w14:textId="63E42994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Ground Maintenance: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34AB5">
        <w:rPr>
          <w:rFonts w:ascii="Calibri" w:eastAsia="Calibri" w:hAnsi="Calibri" w:cs="Calibri"/>
          <w:sz w:val="24"/>
          <w:szCs w:val="24"/>
        </w:rPr>
        <w:t>Nothing to report.</w:t>
      </w:r>
    </w:p>
    <w:p w14:paraId="593A672D" w14:textId="6EFDDD64" w:rsidR="001804A4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Event Committee: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December 17, 2022 is the Christmas Light Hayride</w:t>
      </w:r>
      <w:r w:rsidR="00034AB5">
        <w:rPr>
          <w:rFonts w:ascii="Calibri" w:eastAsia="Calibri" w:hAnsi="Calibri" w:cs="Calibri"/>
          <w:sz w:val="24"/>
          <w:szCs w:val="24"/>
        </w:rPr>
        <w:t xml:space="preserve">.  </w:t>
      </w:r>
      <w:r w:rsidR="0059298C">
        <w:rPr>
          <w:rFonts w:ascii="Calibri" w:eastAsia="Calibri" w:hAnsi="Calibri" w:cs="Calibri"/>
          <w:sz w:val="24"/>
          <w:szCs w:val="24"/>
        </w:rPr>
        <w:t xml:space="preserve">First and Second place yard of the month will receive gift cards.  Voting will take place on </w:t>
      </w:r>
      <w:proofErr w:type="spellStart"/>
      <w:r w:rsidR="0059298C">
        <w:rPr>
          <w:rFonts w:ascii="Calibri" w:eastAsia="Calibri" w:hAnsi="Calibri" w:cs="Calibri"/>
          <w:sz w:val="24"/>
          <w:szCs w:val="24"/>
        </w:rPr>
        <w:t>FaceBook</w:t>
      </w:r>
      <w:proofErr w:type="spellEnd"/>
      <w:r w:rsidR="0059298C">
        <w:rPr>
          <w:rFonts w:ascii="Calibri" w:eastAsia="Calibri" w:hAnsi="Calibri" w:cs="Calibri"/>
          <w:sz w:val="24"/>
          <w:szCs w:val="24"/>
        </w:rPr>
        <w:t xml:space="preserve"> by residents of the HOA.  Response needed by 12-15. </w:t>
      </w:r>
    </w:p>
    <w:p w14:paraId="2CB62EEB" w14:textId="627CC564" w:rsidR="00305721" w:rsidRPr="00B07D86" w:rsidRDefault="001804A4">
      <w:pPr>
        <w:jc w:val="both"/>
        <w:rPr>
          <w:rFonts w:ascii="Calibri" w:eastAsia="Calibri" w:hAnsi="Calibri" w:cs="Calibri"/>
          <w:sz w:val="24"/>
          <w:szCs w:val="24"/>
        </w:rPr>
      </w:pPr>
      <w:r w:rsidRPr="001804A4">
        <w:rPr>
          <w:rFonts w:ascii="Calibri" w:eastAsia="Calibri" w:hAnsi="Calibri" w:cs="Calibri"/>
          <w:sz w:val="24"/>
          <w:szCs w:val="24"/>
          <w:u w:val="single"/>
        </w:rPr>
        <w:t>Architectural Review Committee: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Request for board approval of improvements at 1011 Oak Leaf.  Robert Bennett proposed approval and Dewey Walls seconded.  6-0 vote for approval.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     </w:t>
      </w:r>
    </w:p>
    <w:p w14:paraId="2CB62EEC" w14:textId="7BAF3150" w:rsidR="00305721" w:rsidRPr="00F1023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Old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>:</w:t>
      </w:r>
      <w:r w:rsidR="00F1023D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B07D86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>Nothing to Report.</w:t>
      </w:r>
    </w:p>
    <w:p w14:paraId="2CB62EEE" w14:textId="44742C8F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New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 xml:space="preserve">: </w:t>
      </w:r>
      <w:r w:rsidR="00B07D86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Melia Durham worked with electricity provider to get better rate on a </w:t>
      </w:r>
      <w:proofErr w:type="gramStart"/>
      <w:r w:rsidR="0059298C">
        <w:rPr>
          <w:rFonts w:ascii="Calibri" w:eastAsia="Calibri" w:hAnsi="Calibri" w:cs="Calibri"/>
          <w:sz w:val="24"/>
          <w:szCs w:val="24"/>
        </w:rPr>
        <w:t>3 year</w:t>
      </w:r>
      <w:proofErr w:type="gramEnd"/>
      <w:r w:rsidR="0059298C">
        <w:rPr>
          <w:rFonts w:ascii="Calibri" w:eastAsia="Calibri" w:hAnsi="Calibri" w:cs="Calibri"/>
          <w:sz w:val="24"/>
          <w:szCs w:val="24"/>
        </w:rPr>
        <w:t xml:space="preserve"> contract.  </w:t>
      </w:r>
      <w:proofErr w:type="spellStart"/>
      <w:r w:rsidR="0059298C">
        <w:rPr>
          <w:rFonts w:ascii="Calibri" w:eastAsia="Calibri" w:hAnsi="Calibri" w:cs="Calibri"/>
          <w:sz w:val="24"/>
          <w:szCs w:val="24"/>
        </w:rPr>
        <w:t>Gexa</w:t>
      </w:r>
      <w:proofErr w:type="spellEnd"/>
      <w:r w:rsidR="0059298C">
        <w:rPr>
          <w:rFonts w:ascii="Calibri" w:eastAsia="Calibri" w:hAnsi="Calibri" w:cs="Calibri"/>
          <w:sz w:val="24"/>
          <w:szCs w:val="24"/>
        </w:rPr>
        <w:t xml:space="preserve"> provided a rate that is about 13% better than current rate.  Dewey Walls proposed approval of contract.  Sandi Christy seconded and board voted 6-0 to approve.</w:t>
      </w:r>
    </w:p>
    <w:p w14:paraId="1E12446D" w14:textId="648A0047" w:rsidR="0059298C" w:rsidRPr="00C2448A" w:rsidRDefault="0051396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for 2023 was distributed and discussed.  Dewey Walls proposed approval and Melia Durham seconded.  Board voted 6-0 to approve budget and members present signed the budget.</w:t>
      </w:r>
    </w:p>
    <w:p w14:paraId="2CB62EEF" w14:textId="63A45DCA" w:rsidR="00305721" w:rsidRPr="001D466D" w:rsidRDefault="00D62B6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Adjournment at </w:t>
      </w:r>
      <w:r w:rsidR="00077E90">
        <w:rPr>
          <w:rFonts w:ascii="Calibri" w:eastAsia="Calibri" w:hAnsi="Calibri" w:cs="Calibri"/>
          <w:sz w:val="24"/>
          <w:szCs w:val="24"/>
        </w:rPr>
        <w:t>7:</w:t>
      </w:r>
      <w:r w:rsidR="00513960">
        <w:rPr>
          <w:rFonts w:ascii="Calibri" w:eastAsia="Calibri" w:hAnsi="Calibri" w:cs="Calibri"/>
          <w:sz w:val="24"/>
          <w:szCs w:val="24"/>
        </w:rPr>
        <w:t>08</w:t>
      </w:r>
      <w:r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077E90">
        <w:rPr>
          <w:rFonts w:ascii="Calibri" w:eastAsia="Calibri" w:hAnsi="Calibri" w:cs="Calibri"/>
          <w:sz w:val="24"/>
          <w:szCs w:val="24"/>
        </w:rPr>
        <w:t>Robert Bennett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56B05"/>
    <w:rsid w:val="00077E90"/>
    <w:rsid w:val="000A1D1D"/>
    <w:rsid w:val="00120015"/>
    <w:rsid w:val="00124312"/>
    <w:rsid w:val="0015333D"/>
    <w:rsid w:val="001804A4"/>
    <w:rsid w:val="0018472D"/>
    <w:rsid w:val="001D466D"/>
    <w:rsid w:val="00273A2F"/>
    <w:rsid w:val="002A73C7"/>
    <w:rsid w:val="002F344C"/>
    <w:rsid w:val="00305721"/>
    <w:rsid w:val="0038170B"/>
    <w:rsid w:val="003B322C"/>
    <w:rsid w:val="004059FB"/>
    <w:rsid w:val="004B1FAA"/>
    <w:rsid w:val="00513960"/>
    <w:rsid w:val="0059298C"/>
    <w:rsid w:val="005F6F93"/>
    <w:rsid w:val="0071495D"/>
    <w:rsid w:val="007B04E6"/>
    <w:rsid w:val="0084527C"/>
    <w:rsid w:val="00846701"/>
    <w:rsid w:val="008C7F47"/>
    <w:rsid w:val="0095260B"/>
    <w:rsid w:val="009A2DDC"/>
    <w:rsid w:val="009B7553"/>
    <w:rsid w:val="009C49E6"/>
    <w:rsid w:val="00AE5D13"/>
    <w:rsid w:val="00B07D86"/>
    <w:rsid w:val="00BA0401"/>
    <w:rsid w:val="00BE3311"/>
    <w:rsid w:val="00C13A80"/>
    <w:rsid w:val="00C2448A"/>
    <w:rsid w:val="00CC2766"/>
    <w:rsid w:val="00CF018A"/>
    <w:rsid w:val="00D62B69"/>
    <w:rsid w:val="00DD26BF"/>
    <w:rsid w:val="00E01142"/>
    <w:rsid w:val="00ED2E9C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</cp:revision>
  <cp:lastPrinted>2022-09-16T14:54:00Z</cp:lastPrinted>
  <dcterms:created xsi:type="dcterms:W3CDTF">2022-12-16T15:18:00Z</dcterms:created>
  <dcterms:modified xsi:type="dcterms:W3CDTF">2022-12-16T15:29:00Z</dcterms:modified>
</cp:coreProperties>
</file>