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2EE2" w14:textId="2769F86C" w:rsidR="00305721" w:rsidRDefault="00D62B69">
      <w:pPr>
        <w:jc w:val="center"/>
        <w:rPr>
          <w:rFonts w:ascii="Calibri" w:eastAsia="Calibri" w:hAnsi="Calibri" w:cs="Calibri"/>
          <w:b/>
          <w:sz w:val="40"/>
        </w:rPr>
      </w:pPr>
      <w:r>
        <w:rPr>
          <w:rFonts w:ascii="Calibri" w:eastAsia="Calibri" w:hAnsi="Calibri" w:cs="Calibri"/>
          <w:b/>
          <w:sz w:val="32"/>
        </w:rPr>
        <w:t xml:space="preserve">Shady River Civic Association </w:t>
      </w:r>
      <w:r>
        <w:rPr>
          <w:rFonts w:ascii="Calibri" w:eastAsia="Calibri" w:hAnsi="Calibri" w:cs="Calibri"/>
        </w:rPr>
        <w:br/>
      </w:r>
      <w:r>
        <w:rPr>
          <w:rFonts w:ascii="Calibri" w:eastAsia="Calibri" w:hAnsi="Calibri" w:cs="Calibri"/>
          <w:b/>
          <w:sz w:val="32"/>
        </w:rPr>
        <w:t xml:space="preserve">Board Meeting </w:t>
      </w:r>
      <w:r>
        <w:rPr>
          <w:rFonts w:ascii="Calibri" w:eastAsia="Calibri" w:hAnsi="Calibri" w:cs="Calibri"/>
        </w:rPr>
        <w:br/>
      </w:r>
      <w:r w:rsidR="00A80628">
        <w:rPr>
          <w:rFonts w:ascii="Calibri" w:eastAsia="Calibri" w:hAnsi="Calibri" w:cs="Calibri"/>
          <w:b/>
          <w:sz w:val="28"/>
        </w:rPr>
        <w:t xml:space="preserve">July </w:t>
      </w:r>
      <w:r w:rsidR="00BA04CC">
        <w:rPr>
          <w:rFonts w:ascii="Calibri" w:eastAsia="Calibri" w:hAnsi="Calibri" w:cs="Calibri"/>
          <w:b/>
          <w:sz w:val="28"/>
        </w:rPr>
        <w:t>26</w:t>
      </w:r>
      <w:r w:rsidR="00912A00">
        <w:rPr>
          <w:rFonts w:ascii="Calibri" w:eastAsia="Calibri" w:hAnsi="Calibri" w:cs="Calibri"/>
          <w:b/>
          <w:sz w:val="28"/>
        </w:rPr>
        <w:t>, 2023</w:t>
      </w:r>
    </w:p>
    <w:p w14:paraId="2CB62EE3" w14:textId="77777777" w:rsidR="00305721" w:rsidRPr="001D466D" w:rsidRDefault="00305721">
      <w:pPr>
        <w:jc w:val="both"/>
        <w:rPr>
          <w:rFonts w:ascii="Calibri" w:eastAsia="Calibri" w:hAnsi="Calibri" w:cs="Calibri"/>
          <w:b/>
          <w:sz w:val="24"/>
          <w:szCs w:val="24"/>
        </w:rPr>
      </w:pPr>
    </w:p>
    <w:p w14:paraId="492F91D9" w14:textId="6B81CC5C" w:rsidR="00C07BA6" w:rsidRDefault="00BA04CC" w:rsidP="00187395">
      <w:pPr>
        <w:jc w:val="both"/>
        <w:rPr>
          <w:rFonts w:ascii="Calibri" w:eastAsia="Calibri" w:hAnsi="Calibri" w:cs="Calibri"/>
          <w:sz w:val="24"/>
          <w:szCs w:val="24"/>
        </w:rPr>
      </w:pPr>
      <w:r>
        <w:rPr>
          <w:rFonts w:ascii="Calibri" w:eastAsia="Calibri" w:hAnsi="Calibri" w:cs="Calibri"/>
          <w:sz w:val="24"/>
          <w:szCs w:val="24"/>
        </w:rPr>
        <w:t>This was a special b</w:t>
      </w:r>
      <w:r w:rsidR="00D62B69" w:rsidRPr="001D466D">
        <w:rPr>
          <w:rFonts w:ascii="Calibri" w:eastAsia="Calibri" w:hAnsi="Calibri" w:cs="Calibri"/>
          <w:sz w:val="24"/>
          <w:szCs w:val="24"/>
        </w:rPr>
        <w:t xml:space="preserve">oard meeting </w:t>
      </w:r>
      <w:r>
        <w:rPr>
          <w:rFonts w:ascii="Calibri" w:eastAsia="Calibri" w:hAnsi="Calibri" w:cs="Calibri"/>
          <w:sz w:val="24"/>
          <w:szCs w:val="24"/>
        </w:rPr>
        <w:t xml:space="preserve">that occurred on July 26, 2023 at 6:30pm at the home of Dewey Walls.  The meeting was a zoom conference call with the association lawyer, Michael T. Gainer.  The purpose of the meeting was to discuss Mr. Gainer’s progress on resolving the violations and issues associated with 1002 Hollow Tree. </w:t>
      </w:r>
      <w:r w:rsidR="00D62B69" w:rsidRPr="001D466D">
        <w:rPr>
          <w:rFonts w:ascii="Calibri" w:eastAsia="Calibri" w:hAnsi="Calibri" w:cs="Calibri"/>
          <w:sz w:val="24"/>
          <w:szCs w:val="24"/>
        </w:rPr>
        <w:t xml:space="preserve"> Board members present are </w:t>
      </w:r>
      <w:r w:rsidR="00DD26BF">
        <w:rPr>
          <w:rFonts w:ascii="Calibri" w:eastAsia="Calibri" w:hAnsi="Calibri" w:cs="Calibri"/>
          <w:sz w:val="24"/>
          <w:szCs w:val="24"/>
        </w:rPr>
        <w:t xml:space="preserve">Dewey Walls, </w:t>
      </w:r>
      <w:r w:rsidR="0059298C">
        <w:rPr>
          <w:rFonts w:ascii="Calibri" w:eastAsia="Calibri" w:hAnsi="Calibri" w:cs="Calibri"/>
          <w:sz w:val="24"/>
          <w:szCs w:val="24"/>
        </w:rPr>
        <w:t>Sandi Christy</w:t>
      </w:r>
      <w:r w:rsidR="00D62B69" w:rsidRPr="001D466D">
        <w:rPr>
          <w:rFonts w:ascii="Calibri" w:eastAsia="Calibri" w:hAnsi="Calibri" w:cs="Calibri"/>
          <w:sz w:val="24"/>
          <w:szCs w:val="24"/>
        </w:rPr>
        <w:t>,</w:t>
      </w:r>
      <w:r w:rsidR="00A80628">
        <w:rPr>
          <w:rFonts w:ascii="Calibri" w:eastAsia="Calibri" w:hAnsi="Calibri" w:cs="Calibri"/>
          <w:sz w:val="24"/>
          <w:szCs w:val="24"/>
        </w:rPr>
        <w:t xml:space="preserve"> </w:t>
      </w:r>
      <w:r>
        <w:rPr>
          <w:rFonts w:ascii="Calibri" w:eastAsia="Calibri" w:hAnsi="Calibri" w:cs="Calibri"/>
          <w:sz w:val="24"/>
          <w:szCs w:val="24"/>
        </w:rPr>
        <w:t>Robert Bennett,</w:t>
      </w:r>
      <w:r w:rsidR="00A80628">
        <w:rPr>
          <w:rFonts w:ascii="Calibri" w:eastAsia="Calibri" w:hAnsi="Calibri" w:cs="Calibri"/>
          <w:sz w:val="24"/>
          <w:szCs w:val="24"/>
        </w:rPr>
        <w:t xml:space="preserve"> Melia Durham,</w:t>
      </w:r>
      <w:r w:rsidR="009B7553">
        <w:rPr>
          <w:rFonts w:ascii="Calibri" w:eastAsia="Calibri" w:hAnsi="Calibri" w:cs="Calibri"/>
          <w:sz w:val="24"/>
          <w:szCs w:val="24"/>
        </w:rPr>
        <w:t xml:space="preserve"> </w:t>
      </w:r>
      <w:r w:rsidR="00BA0401">
        <w:rPr>
          <w:rFonts w:ascii="Calibri" w:eastAsia="Calibri" w:hAnsi="Calibri" w:cs="Calibri"/>
          <w:sz w:val="24"/>
          <w:szCs w:val="24"/>
        </w:rPr>
        <w:t>Billy Penick,</w:t>
      </w:r>
      <w:r w:rsidR="00912A00">
        <w:rPr>
          <w:rFonts w:ascii="Calibri" w:eastAsia="Calibri" w:hAnsi="Calibri" w:cs="Calibri"/>
          <w:sz w:val="24"/>
          <w:szCs w:val="24"/>
        </w:rPr>
        <w:t xml:space="preserve"> </w:t>
      </w:r>
      <w:r w:rsidR="00BE3311">
        <w:rPr>
          <w:rFonts w:ascii="Calibri" w:eastAsia="Calibri" w:hAnsi="Calibri" w:cs="Calibri"/>
          <w:sz w:val="24"/>
          <w:szCs w:val="24"/>
        </w:rPr>
        <w:t>and</w:t>
      </w:r>
      <w:r w:rsidR="0084527C" w:rsidRPr="001D466D">
        <w:rPr>
          <w:rFonts w:ascii="Calibri" w:eastAsia="Calibri" w:hAnsi="Calibri" w:cs="Calibri"/>
          <w:sz w:val="24"/>
          <w:szCs w:val="24"/>
        </w:rPr>
        <w:t xml:space="preserve"> Steve Neuman</w:t>
      </w:r>
      <w:r w:rsidR="00D62B69" w:rsidRPr="001D466D">
        <w:rPr>
          <w:rFonts w:ascii="Calibri" w:eastAsia="Calibri" w:hAnsi="Calibri" w:cs="Calibri"/>
          <w:sz w:val="24"/>
          <w:szCs w:val="24"/>
        </w:rPr>
        <w:t>.</w:t>
      </w:r>
      <w:r w:rsidR="00BE3311">
        <w:rPr>
          <w:rFonts w:ascii="Calibri" w:eastAsia="Calibri" w:hAnsi="Calibri" w:cs="Calibri"/>
          <w:sz w:val="24"/>
          <w:szCs w:val="24"/>
        </w:rPr>
        <w:t xml:space="preserve"> </w:t>
      </w:r>
      <w:r w:rsidR="0059298C">
        <w:rPr>
          <w:rFonts w:ascii="Calibri" w:eastAsia="Calibri" w:hAnsi="Calibri" w:cs="Calibri"/>
          <w:sz w:val="24"/>
          <w:szCs w:val="24"/>
        </w:rPr>
        <w:t xml:space="preserve">  </w:t>
      </w:r>
    </w:p>
    <w:p w14:paraId="2CB62EE5" w14:textId="7E215572" w:rsidR="00305721" w:rsidRDefault="00BA04CC">
      <w:pPr>
        <w:jc w:val="both"/>
        <w:rPr>
          <w:rFonts w:ascii="Calibri" w:eastAsia="Calibri" w:hAnsi="Calibri" w:cs="Calibri"/>
          <w:sz w:val="24"/>
          <w:szCs w:val="24"/>
        </w:rPr>
      </w:pPr>
      <w:r>
        <w:rPr>
          <w:rFonts w:ascii="Calibri" w:eastAsia="Calibri" w:hAnsi="Calibri" w:cs="Calibri"/>
          <w:sz w:val="24"/>
          <w:szCs w:val="24"/>
        </w:rPr>
        <w:t>*Huerta is still behind on HOA dues and Gainer has talked to him about resolution.  A payment plan must be offered as required by law.</w:t>
      </w:r>
    </w:p>
    <w:p w14:paraId="7B64B9D5" w14:textId="78442AC7" w:rsidR="00BA04CC" w:rsidRDefault="00BA04CC">
      <w:pPr>
        <w:jc w:val="both"/>
        <w:rPr>
          <w:rFonts w:ascii="Calibri" w:eastAsia="Calibri" w:hAnsi="Calibri" w:cs="Calibri"/>
          <w:sz w:val="24"/>
          <w:szCs w:val="24"/>
        </w:rPr>
      </w:pPr>
      <w:r>
        <w:rPr>
          <w:rFonts w:ascii="Calibri" w:eastAsia="Calibri" w:hAnsi="Calibri" w:cs="Calibri"/>
          <w:sz w:val="24"/>
          <w:szCs w:val="24"/>
        </w:rPr>
        <w:t>*There are multiple addresses for Huerta and certified mail has been returned unaccepted.</w:t>
      </w:r>
    </w:p>
    <w:p w14:paraId="6B69BD91" w14:textId="53984CF5" w:rsidR="00BA04CC" w:rsidRDefault="00BA04CC">
      <w:pPr>
        <w:jc w:val="both"/>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Mr</w:t>
      </w:r>
      <w:proofErr w:type="spellEnd"/>
      <w:r>
        <w:rPr>
          <w:rFonts w:ascii="Calibri" w:eastAsia="Calibri" w:hAnsi="Calibri" w:cs="Calibri"/>
          <w:sz w:val="24"/>
          <w:szCs w:val="24"/>
        </w:rPr>
        <w:t xml:space="preserve"> Gainer is concerned about getting in trouble with the Fair Housing Act which is a federal Government agency that takes precedence over HOA/City/State rules and regulations.  The Fair Housing Authority has the authority to fine the HOA and sanction the attorney involved.  </w:t>
      </w:r>
    </w:p>
    <w:p w14:paraId="21A804D4" w14:textId="054CE7A4" w:rsidR="00BA04CC" w:rsidRDefault="00BA04CC">
      <w:pPr>
        <w:jc w:val="both"/>
        <w:rPr>
          <w:rFonts w:ascii="Calibri" w:eastAsia="Calibri" w:hAnsi="Calibri" w:cs="Calibri"/>
          <w:sz w:val="24"/>
          <w:szCs w:val="24"/>
        </w:rPr>
      </w:pPr>
      <w:r>
        <w:rPr>
          <w:rFonts w:ascii="Calibri" w:eastAsia="Calibri" w:hAnsi="Calibri" w:cs="Calibri"/>
          <w:sz w:val="24"/>
          <w:szCs w:val="24"/>
        </w:rPr>
        <w:t>*The Harris County Sheriffs Office has a code violation office that we will contact to conduct a tour and review of the property to see if meets the necessary requirements for a group home in Harris County.</w:t>
      </w:r>
    </w:p>
    <w:p w14:paraId="3738117B" w14:textId="2165EBD4" w:rsidR="00447681" w:rsidRDefault="00447681">
      <w:pPr>
        <w:jc w:val="both"/>
        <w:rPr>
          <w:rFonts w:ascii="Calibri" w:eastAsia="Calibri" w:hAnsi="Calibri" w:cs="Calibri"/>
          <w:sz w:val="24"/>
          <w:szCs w:val="24"/>
        </w:rPr>
      </w:pPr>
      <w:r>
        <w:rPr>
          <w:rFonts w:ascii="Calibri" w:eastAsia="Calibri" w:hAnsi="Calibri" w:cs="Calibri"/>
          <w:sz w:val="24"/>
          <w:szCs w:val="24"/>
        </w:rPr>
        <w:t>*Huerta must be licensed by Texas Dept of Human Services.</w:t>
      </w:r>
    </w:p>
    <w:p w14:paraId="609EAE50" w14:textId="4F5F86C2" w:rsidR="00447681" w:rsidRDefault="00447681">
      <w:pPr>
        <w:jc w:val="both"/>
        <w:rPr>
          <w:rFonts w:ascii="Calibri" w:eastAsia="Calibri" w:hAnsi="Calibri" w:cs="Calibri"/>
          <w:sz w:val="24"/>
          <w:szCs w:val="24"/>
        </w:rPr>
      </w:pPr>
      <w:r>
        <w:rPr>
          <w:rFonts w:ascii="Calibri" w:eastAsia="Calibri" w:hAnsi="Calibri" w:cs="Calibri"/>
          <w:sz w:val="24"/>
          <w:szCs w:val="24"/>
        </w:rPr>
        <w:t xml:space="preserve">*There was some concern about communication (emails) between </w:t>
      </w:r>
      <w:proofErr w:type="spellStart"/>
      <w:r>
        <w:rPr>
          <w:rFonts w:ascii="Calibri" w:eastAsia="Calibri" w:hAnsi="Calibri" w:cs="Calibri"/>
          <w:sz w:val="24"/>
          <w:szCs w:val="24"/>
        </w:rPr>
        <w:t>Mr</w:t>
      </w:r>
      <w:proofErr w:type="spellEnd"/>
      <w:r>
        <w:rPr>
          <w:rFonts w:ascii="Calibri" w:eastAsia="Calibri" w:hAnsi="Calibri" w:cs="Calibri"/>
          <w:sz w:val="24"/>
          <w:szCs w:val="24"/>
        </w:rPr>
        <w:t xml:space="preserve"> Gainer and Dewey Walls so some communication that was in question was re-sent while the meeting was in progress and Dewey printed and distributed to board members.</w:t>
      </w:r>
    </w:p>
    <w:p w14:paraId="05C55608" w14:textId="1393DBBE" w:rsidR="00447681" w:rsidRDefault="00447681">
      <w:pPr>
        <w:jc w:val="both"/>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45 day</w:t>
      </w:r>
      <w:proofErr w:type="gramEnd"/>
      <w:r>
        <w:rPr>
          <w:rFonts w:ascii="Calibri" w:eastAsia="Calibri" w:hAnsi="Calibri" w:cs="Calibri"/>
          <w:sz w:val="24"/>
          <w:szCs w:val="24"/>
        </w:rPr>
        <w:t xml:space="preserve"> statutory letter was missing required information and had to be amended and sent back to Mr. Huerta</w:t>
      </w:r>
    </w:p>
    <w:p w14:paraId="698A030E" w14:textId="587312E0" w:rsidR="00447681" w:rsidRDefault="00447681">
      <w:pPr>
        <w:jc w:val="both"/>
        <w:rPr>
          <w:rFonts w:ascii="Calibri" w:eastAsia="Calibri" w:hAnsi="Calibri" w:cs="Calibri"/>
          <w:sz w:val="24"/>
          <w:szCs w:val="24"/>
        </w:rPr>
      </w:pPr>
      <w:r>
        <w:rPr>
          <w:rFonts w:ascii="Calibri" w:eastAsia="Calibri" w:hAnsi="Calibri" w:cs="Calibri"/>
          <w:sz w:val="24"/>
          <w:szCs w:val="24"/>
        </w:rPr>
        <w:t>*Jonah Huerta has used several different business names but it seems to always include the word “Sirens” such as Sirens Property Team or Sirens Unified Investments LLC</w:t>
      </w:r>
    </w:p>
    <w:p w14:paraId="7D163143" w14:textId="77777777" w:rsidR="00447681" w:rsidRDefault="00447681">
      <w:pPr>
        <w:jc w:val="both"/>
        <w:rPr>
          <w:rFonts w:ascii="Calibri" w:eastAsia="Calibri" w:hAnsi="Calibri" w:cs="Calibri"/>
          <w:sz w:val="24"/>
          <w:szCs w:val="24"/>
        </w:rPr>
      </w:pPr>
    </w:p>
    <w:p w14:paraId="05D508FB" w14:textId="77777777" w:rsidR="00447681" w:rsidRDefault="00447681">
      <w:pPr>
        <w:jc w:val="both"/>
        <w:rPr>
          <w:rFonts w:ascii="Calibri" w:eastAsia="Calibri" w:hAnsi="Calibri" w:cs="Calibri"/>
          <w:sz w:val="24"/>
          <w:szCs w:val="24"/>
        </w:rPr>
      </w:pPr>
    </w:p>
    <w:p w14:paraId="08219EA0" w14:textId="77777777" w:rsidR="00BA04CC" w:rsidRDefault="00BA04CC">
      <w:pPr>
        <w:jc w:val="both"/>
        <w:rPr>
          <w:rFonts w:ascii="Calibri" w:eastAsia="Calibri" w:hAnsi="Calibri" w:cs="Calibri"/>
          <w:sz w:val="24"/>
          <w:szCs w:val="24"/>
        </w:rPr>
      </w:pPr>
    </w:p>
    <w:p w14:paraId="2CB62EF0" w14:textId="77777777" w:rsidR="00305721" w:rsidRDefault="00305721">
      <w:pPr>
        <w:jc w:val="both"/>
        <w:rPr>
          <w:rFonts w:ascii="Calibri" w:eastAsia="Calibri" w:hAnsi="Calibri" w:cs="Calibri"/>
          <w:sz w:val="24"/>
        </w:rPr>
      </w:pPr>
    </w:p>
    <w:sectPr w:rsidR="0030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21"/>
    <w:rsid w:val="00034AB5"/>
    <w:rsid w:val="00046628"/>
    <w:rsid w:val="00056B05"/>
    <w:rsid w:val="00077E90"/>
    <w:rsid w:val="000A1D1D"/>
    <w:rsid w:val="00120015"/>
    <w:rsid w:val="00124312"/>
    <w:rsid w:val="00151F75"/>
    <w:rsid w:val="0015333D"/>
    <w:rsid w:val="001804A4"/>
    <w:rsid w:val="0018472D"/>
    <w:rsid w:val="00187395"/>
    <w:rsid w:val="001D466D"/>
    <w:rsid w:val="00273A2F"/>
    <w:rsid w:val="002A73C7"/>
    <w:rsid w:val="002C6FE4"/>
    <w:rsid w:val="002F344C"/>
    <w:rsid w:val="00305721"/>
    <w:rsid w:val="0038170B"/>
    <w:rsid w:val="003B322C"/>
    <w:rsid w:val="003D7981"/>
    <w:rsid w:val="004059FB"/>
    <w:rsid w:val="00447681"/>
    <w:rsid w:val="00450794"/>
    <w:rsid w:val="004B1FAA"/>
    <w:rsid w:val="00513960"/>
    <w:rsid w:val="0059298C"/>
    <w:rsid w:val="005C54B4"/>
    <w:rsid w:val="005F6F93"/>
    <w:rsid w:val="00693F94"/>
    <w:rsid w:val="0071495D"/>
    <w:rsid w:val="00724CB8"/>
    <w:rsid w:val="00754B02"/>
    <w:rsid w:val="007A22D3"/>
    <w:rsid w:val="007B04E6"/>
    <w:rsid w:val="0084527C"/>
    <w:rsid w:val="00846701"/>
    <w:rsid w:val="008C7F47"/>
    <w:rsid w:val="008D3663"/>
    <w:rsid w:val="00912A00"/>
    <w:rsid w:val="0095260B"/>
    <w:rsid w:val="009A2DDC"/>
    <w:rsid w:val="009A6860"/>
    <w:rsid w:val="009B7553"/>
    <w:rsid w:val="009C49E6"/>
    <w:rsid w:val="009D51D2"/>
    <w:rsid w:val="00A12F59"/>
    <w:rsid w:val="00A80628"/>
    <w:rsid w:val="00AB68F4"/>
    <w:rsid w:val="00AE5D13"/>
    <w:rsid w:val="00B07D86"/>
    <w:rsid w:val="00BA0401"/>
    <w:rsid w:val="00BA04CC"/>
    <w:rsid w:val="00BE3311"/>
    <w:rsid w:val="00C07BA6"/>
    <w:rsid w:val="00C13A80"/>
    <w:rsid w:val="00C2448A"/>
    <w:rsid w:val="00C45567"/>
    <w:rsid w:val="00CC2766"/>
    <w:rsid w:val="00CF018A"/>
    <w:rsid w:val="00D15F3E"/>
    <w:rsid w:val="00D62B69"/>
    <w:rsid w:val="00DD26BF"/>
    <w:rsid w:val="00DD568F"/>
    <w:rsid w:val="00E01142"/>
    <w:rsid w:val="00E43D9A"/>
    <w:rsid w:val="00ED2E9C"/>
    <w:rsid w:val="00F07E4B"/>
    <w:rsid w:val="00F1023D"/>
    <w:rsid w:val="00F7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2EE2"/>
  <w15:docId w15:val="{A9355901-0E83-4C72-A953-2420AFC0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Neuman</dc:creator>
  <cp:lastModifiedBy>Steve Neuman</cp:lastModifiedBy>
  <cp:revision>4</cp:revision>
  <cp:lastPrinted>2023-04-24T20:38:00Z</cp:lastPrinted>
  <dcterms:created xsi:type="dcterms:W3CDTF">2023-08-08T20:16:00Z</dcterms:created>
  <dcterms:modified xsi:type="dcterms:W3CDTF">2023-08-08T21:32:00Z</dcterms:modified>
</cp:coreProperties>
</file>